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widowControl w:val="false"/>
        <w:tabs>
          <w:tab w:val="left" w:pos="8236" w:leader="none"/>
          <w:tab w:val="left" w:pos="9514" w:leader="none"/>
          <w:tab w:val="left" w:pos="9656" w:leader="none"/>
        </w:tabs>
        <w:spacing w:before="0" w:after="160" w:line="259"/>
        <w:ind w:right="-1350" w:left="0" w:firstLine="0"/>
        <w:jc w:val="both"/>
        <w:rPr>
          <w:rFonts w:ascii="Tahoma" w:hAnsi="Tahoma" w:cs="Tahoma" w:eastAsia="Tahoma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                       </w:t>
      </w:r>
    </w:p>
    <w:p>
      <w:pPr>
        <w:widowControl w:val="false"/>
        <w:spacing w:before="0" w:after="160" w:line="259"/>
        <w:ind w:right="0" w:left="0" w:firstLine="0"/>
        <w:jc w:val="both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</w:t>
      </w:r>
      <w:r>
        <w:object w:dxaOrig="2640" w:dyaOrig="2436">
          <v:rect xmlns:o="urn:schemas-microsoft-com:office:office" xmlns:v="urn:schemas-microsoft-com:vml" id="rectole0000000000" style="width:132.000000pt;height:121.8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FORMULIER AANVRAAG BIJDRAGE / GARANTSTELLING              </w:t>
      </w:r>
    </w:p>
    <w:p>
      <w:pPr>
        <w:widowControl w:val="false"/>
        <w:tabs>
          <w:tab w:val="left" w:pos="8378" w:leader="none"/>
        </w:tabs>
        <w:spacing w:before="0" w:after="160" w:line="240"/>
        <w:ind w:right="-1066" w:left="0" w:firstLine="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</w:t>
      </w:r>
    </w:p>
    <w:p>
      <w:pPr>
        <w:widowControl w:val="false"/>
        <w:tabs>
          <w:tab w:val="left" w:pos="8378" w:leader="none"/>
        </w:tabs>
        <w:spacing w:before="0" w:after="160" w:line="240"/>
        <w:ind w:right="-1066" w:left="0" w:firstLine="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</w:t>
      </w:r>
    </w:p>
    <w:p>
      <w:pPr>
        <w:widowControl w:val="false"/>
        <w:tabs>
          <w:tab w:val="left" w:pos="8378" w:leader="none"/>
        </w:tabs>
        <w:spacing w:before="0" w:after="160" w:line="240"/>
        <w:ind w:right="-1066" w:left="0" w:firstLine="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</w:t>
      </w:r>
    </w:p>
    <w:p>
      <w:pPr>
        <w:widowControl w:val="false"/>
        <w:spacing w:before="0" w:after="160" w:line="240"/>
        <w:ind w:right="0" w:left="0" w:firstLine="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                     </w:t>
      </w: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Naam organisatie: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Postadres 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Mailadres/website: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Naam aanvrager: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Telefoon aanvrager: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Bankrekeningnummer: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Aanvraag eenmalige bijdrage:  ja/nee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Aanvraag garantstelling:          ja/nee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Datum evenement: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Datum aanvraag: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Korte omschrijving van evenement: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Beknopte specificatie uitgaven en inkomsten: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Indien nodig informatie te verzenden in een bijlage bij deze aanvraag.</w:t>
      </w:r>
    </w:p>
    <w:p>
      <w:pPr>
        <w:widowControl w:val="false"/>
        <w:spacing w:before="0" w:after="0" w:line="240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Verzenden kan per mail: </w:t>
      </w:r>
      <w:hyperlink xmlns:r="http://schemas.openxmlformats.org/officeDocument/2006/relationships" r:id="docRId2">
        <w:r>
          <w:rPr>
            <w:rFonts w:ascii="Tahoma" w:hAnsi="Tahoma" w:cs="Tahoma" w:eastAsia="Tahoma"/>
            <w:color w:val="0563C1"/>
            <w:spacing w:val="0"/>
            <w:position w:val="0"/>
            <w:sz w:val="24"/>
            <w:u w:val="single"/>
            <w:shd w:fill="auto" w:val="clear"/>
          </w:rPr>
          <w:t xml:space="preserve">info@vriendenvandesoos.nl</w:t>
        </w:r>
      </w:hyperlink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 of t.a.v. de voorzitter</w:t>
      </w:r>
    </w:p>
    <w:p>
      <w:pPr>
        <w:widowControl w:val="false"/>
        <w:spacing w:before="0" w:after="0" w:line="240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Rick Verleun, Hoogstraat 8, 3414HC , Montfoort</w:t>
      </w: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160" w:line="259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De Stichting zal zo snel mogelijk – uiterlijk met 6 weken – de beslissing schriftelijk kenbaar maken.</w:t>
      </w:r>
    </w:p>
    <w:p>
      <w:pPr>
        <w:widowControl w:val="fals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color w:val="auto"/>
          <w:spacing w:val="0"/>
          <w:position w:val="0"/>
          <w:sz w:val="24"/>
          <w:shd w:fill="auto" w:val="clear"/>
        </w:rPr>
        <w:t xml:space="preserve">In ieder geval voor aanvang van het evenement.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numbering.xml" Id="docRId3" Type="http://schemas.openxmlformats.org/officeDocument/2006/relationships/numbering" /><Relationship Target="embeddings/oleObject0.bin" Id="docRId0" Type="http://schemas.openxmlformats.org/officeDocument/2006/relationships/oleObject" /><Relationship TargetMode="External" Target="mailto:info@vriendenvandesoos.nl" Id="docRId2" Type="http://schemas.openxmlformats.org/officeDocument/2006/relationships/hyperlink" /><Relationship Target="styles.xml" Id="docRId4" Type="http://schemas.openxmlformats.org/officeDocument/2006/relationships/styles" /></Relationships>
</file>